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BC" w:rsidRDefault="00B446BC" w:rsidP="00B446B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开一个采石场，需要办理哪些手续</w:t>
      </w:r>
      <w:r>
        <w:rPr>
          <w:rFonts w:hint="eastAsia"/>
        </w:rPr>
        <w:t>?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投入资金大概有多少</w:t>
      </w:r>
      <w:r>
        <w:rPr>
          <w:rFonts w:hint="eastAsia"/>
        </w:rPr>
        <w:t>?</w:t>
      </w:r>
      <w:r>
        <w:rPr>
          <w:rFonts w:hint="eastAsia"/>
        </w:rPr>
        <w:t>都有哪些资金</w:t>
      </w:r>
      <w:r>
        <w:rPr>
          <w:rFonts w:hint="eastAsia"/>
        </w:rPr>
        <w:t>?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开办采石场注意事项有哪些</w:t>
      </w:r>
      <w:r>
        <w:rPr>
          <w:rFonts w:hint="eastAsia"/>
        </w:rPr>
        <w:t>?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开好一个采石场，需要具备哪些要素</w:t>
      </w:r>
      <w:r>
        <w:rPr>
          <w:rFonts w:hint="eastAsia"/>
        </w:rPr>
        <w:t>?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采石场生产线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大型采石场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采石场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一、申请人到国土资源部、环境保护水土保持等部门办理相关手续。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采石场办理手续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二、国土资源局采矿权申请登记提交资料：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·</w:t>
      </w:r>
      <w:r>
        <w:rPr>
          <w:rFonts w:hint="eastAsia"/>
        </w:rPr>
        <w:t>1</w:t>
      </w:r>
      <w:r>
        <w:rPr>
          <w:rFonts w:hint="eastAsia"/>
        </w:rPr>
        <w:t>、采矿权申请登记书。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·</w:t>
      </w:r>
      <w:r>
        <w:rPr>
          <w:rFonts w:hint="eastAsia"/>
        </w:rPr>
        <w:t>2</w:t>
      </w:r>
      <w:r>
        <w:rPr>
          <w:rFonts w:hint="eastAsia"/>
        </w:rPr>
        <w:t>、以地质地形图或地质图的矿区范围图以直角</w:t>
      </w:r>
      <w:r>
        <w:rPr>
          <w:rFonts w:hint="eastAsia"/>
        </w:rPr>
        <w:t>3</w:t>
      </w:r>
      <w:r>
        <w:rPr>
          <w:rFonts w:hint="eastAsia"/>
        </w:rPr>
        <w:t>度带坐标标定各拐点矿产资源储量说明书及审查意见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·</w:t>
      </w:r>
      <w:r>
        <w:rPr>
          <w:rFonts w:hint="eastAsia"/>
        </w:rPr>
        <w:t>3</w:t>
      </w:r>
      <w:r>
        <w:rPr>
          <w:rFonts w:hint="eastAsia"/>
        </w:rPr>
        <w:t>、矿产资源开发利用方案和审查意见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·</w:t>
      </w:r>
      <w:r>
        <w:rPr>
          <w:rFonts w:hint="eastAsia"/>
        </w:rPr>
        <w:t>4</w:t>
      </w:r>
      <w:r>
        <w:rPr>
          <w:rFonts w:hint="eastAsia"/>
        </w:rPr>
        <w:t>、采矿权评估报告书及确认文件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·</w:t>
      </w:r>
      <w:r>
        <w:rPr>
          <w:rFonts w:hint="eastAsia"/>
        </w:rPr>
        <w:t>5</w:t>
      </w:r>
      <w:r>
        <w:rPr>
          <w:rFonts w:hint="eastAsia"/>
        </w:rPr>
        <w:t>、矿山生态环境恢复治理方案及审查意见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·</w:t>
      </w:r>
      <w:r>
        <w:rPr>
          <w:rFonts w:hint="eastAsia"/>
        </w:rPr>
        <w:t>6</w:t>
      </w:r>
      <w:r>
        <w:rPr>
          <w:rFonts w:hint="eastAsia"/>
        </w:rPr>
        <w:t>、法人工商业执照或个体工商业执照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·</w:t>
      </w:r>
      <w:r>
        <w:rPr>
          <w:rFonts w:hint="eastAsia"/>
        </w:rPr>
        <w:t>7</w:t>
      </w:r>
      <w:r>
        <w:rPr>
          <w:rFonts w:hint="eastAsia"/>
        </w:rPr>
        <w:t>、公章、法人名章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·</w:t>
      </w:r>
      <w:r>
        <w:rPr>
          <w:rFonts w:hint="eastAsia"/>
        </w:rPr>
        <w:t>8</w:t>
      </w:r>
      <w:r>
        <w:rPr>
          <w:rFonts w:hint="eastAsia"/>
        </w:rPr>
        <w:t>、办理临时用地审批手续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·</w:t>
      </w:r>
      <w:r>
        <w:rPr>
          <w:rFonts w:hint="eastAsia"/>
        </w:rPr>
        <w:t>9</w:t>
      </w:r>
      <w:r>
        <w:rPr>
          <w:rFonts w:hint="eastAsia"/>
        </w:rPr>
        <w:t>、非煤矿山要有《安全生产许可证》或安全生产监督管理局关于安全验收合格的证明文件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·</w:t>
      </w:r>
      <w:r>
        <w:rPr>
          <w:rFonts w:hint="eastAsia"/>
        </w:rPr>
        <w:t>10</w:t>
      </w:r>
      <w:r>
        <w:rPr>
          <w:rFonts w:hint="eastAsia"/>
        </w:rPr>
        <w:t>、环</w:t>
      </w:r>
      <w:proofErr w:type="gramStart"/>
      <w:r>
        <w:rPr>
          <w:rFonts w:hint="eastAsia"/>
        </w:rPr>
        <w:t>评报告</w:t>
      </w:r>
      <w:proofErr w:type="gramEnd"/>
      <w:r>
        <w:rPr>
          <w:rFonts w:hint="eastAsia"/>
        </w:rPr>
        <w:t>或意见其中须具备资质的相关评估公司编制开发利用方案、地质地形矿区范围图、生态环境恢复治理方案、土地复垦方案上述所需费用约为五万五千元含评审费编制时间约为</w:t>
      </w:r>
      <w:r>
        <w:rPr>
          <w:rFonts w:hint="eastAsia"/>
        </w:rPr>
        <w:t>24</w:t>
      </w:r>
      <w:r>
        <w:rPr>
          <w:rFonts w:hint="eastAsia"/>
        </w:rPr>
        <w:t>天在情况下可缩短一半时间。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在国土局办理采矿权所需</w:t>
      </w:r>
      <w:r>
        <w:rPr>
          <w:rFonts w:hint="eastAsia"/>
        </w:rPr>
        <w:t xml:space="preserve"> 10 </w:t>
      </w:r>
      <w:r>
        <w:rPr>
          <w:rFonts w:hint="eastAsia"/>
        </w:rPr>
        <w:t>项材料中第</w:t>
      </w:r>
      <w:r>
        <w:rPr>
          <w:rFonts w:hint="eastAsia"/>
        </w:rPr>
        <w:t xml:space="preserve"> 9 </w:t>
      </w:r>
      <w:r>
        <w:rPr>
          <w:rFonts w:hint="eastAsia"/>
        </w:rPr>
        <w:t>项——《安</w:t>
      </w:r>
      <w:r>
        <w:rPr>
          <w:rFonts w:hint="eastAsia"/>
        </w:rPr>
        <w:t xml:space="preserve"> </w:t>
      </w:r>
      <w:r>
        <w:rPr>
          <w:rFonts w:hint="eastAsia"/>
        </w:rPr>
        <w:t>全生产许可证》，须国土相关手续部分完成后</w:t>
      </w:r>
      <w:r>
        <w:rPr>
          <w:rFonts w:hint="eastAsia"/>
        </w:rPr>
        <w:t>(1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5)</w:t>
      </w:r>
      <w:r>
        <w:rPr>
          <w:rFonts w:hint="eastAsia"/>
        </w:rPr>
        <w:t>，向安监局递交申请，由安监局委托中介机构，办理设计、</w:t>
      </w:r>
      <w:r>
        <w:rPr>
          <w:rFonts w:hint="eastAsia"/>
        </w:rPr>
        <w:t xml:space="preserve"> </w:t>
      </w:r>
      <w:r>
        <w:rPr>
          <w:rFonts w:hint="eastAsia"/>
        </w:rPr>
        <w:t>可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、评价、安全，总费用约为</w:t>
      </w:r>
      <w:r>
        <w:rPr>
          <w:rFonts w:hint="eastAsia"/>
        </w:rPr>
        <w:t xml:space="preserve"> 7 </w:t>
      </w:r>
      <w:r>
        <w:rPr>
          <w:rFonts w:hint="eastAsia"/>
        </w:rPr>
        <w:t>万元，预计</w:t>
      </w:r>
      <w:r>
        <w:rPr>
          <w:rFonts w:hint="eastAsia"/>
        </w:rPr>
        <w:t xml:space="preserve"> 10 </w:t>
      </w:r>
      <w:r>
        <w:rPr>
          <w:rFonts w:hint="eastAsia"/>
        </w:rPr>
        <w:t>天</w:t>
      </w:r>
      <w:proofErr w:type="gramStart"/>
      <w:r>
        <w:rPr>
          <w:rFonts w:hint="eastAsia"/>
        </w:rPr>
        <w:t>左右完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成。相关报告编制完成</w:t>
      </w:r>
      <w:proofErr w:type="gramStart"/>
      <w:r>
        <w:rPr>
          <w:rFonts w:hint="eastAsia"/>
        </w:rPr>
        <w:t>后报安监</w:t>
      </w:r>
      <w:proofErr w:type="gramEnd"/>
      <w:r>
        <w:rPr>
          <w:rFonts w:hint="eastAsia"/>
        </w:rPr>
        <w:t>局，由县安监局报市安监局</w:t>
      </w:r>
      <w:r>
        <w:rPr>
          <w:rFonts w:hint="eastAsia"/>
        </w:rPr>
        <w:t xml:space="preserve"> </w:t>
      </w:r>
      <w:r>
        <w:rPr>
          <w:rFonts w:hint="eastAsia"/>
        </w:rPr>
        <w:t>政务大厅，在市县论证、提出意见后进行修改。相关报</w:t>
      </w:r>
      <w:r>
        <w:rPr>
          <w:rFonts w:hint="eastAsia"/>
        </w:rPr>
        <w:t xml:space="preserve"> </w:t>
      </w:r>
      <w:r>
        <w:rPr>
          <w:rFonts w:hint="eastAsia"/>
        </w:rPr>
        <w:t>告论证通过后，市安监局将给项目进行批复。然后由具备相</w:t>
      </w:r>
      <w:r>
        <w:rPr>
          <w:rFonts w:hint="eastAsia"/>
        </w:rPr>
        <w:t xml:space="preserve"> </w:t>
      </w:r>
      <w:r>
        <w:rPr>
          <w:rFonts w:hint="eastAsia"/>
        </w:rPr>
        <w:t>关资质的建设单位按报告进行建设</w:t>
      </w:r>
      <w:r>
        <w:rPr>
          <w:rFonts w:hint="eastAsia"/>
        </w:rPr>
        <w:t>(</w:t>
      </w:r>
      <w:r>
        <w:rPr>
          <w:rFonts w:hint="eastAsia"/>
        </w:rPr>
        <w:t>建设时长约为三个月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建设完成后申请验收，验收合格后可颁发《安全生产许</w:t>
      </w:r>
      <w:r>
        <w:rPr>
          <w:rFonts w:hint="eastAsia"/>
        </w:rPr>
        <w:t xml:space="preserve"> </w:t>
      </w:r>
      <w:r>
        <w:rPr>
          <w:rFonts w:hint="eastAsia"/>
        </w:rPr>
        <w:t>可证》。</w:t>
      </w:r>
      <w:r>
        <w:rPr>
          <w:rFonts w:hint="eastAsia"/>
        </w:rPr>
        <w:t xml:space="preserve"> </w:t>
      </w:r>
      <w:r>
        <w:rPr>
          <w:rFonts w:hint="eastAsia"/>
        </w:rPr>
        <w:t>在国土局办理采矿权所需</w:t>
      </w:r>
      <w:r>
        <w:rPr>
          <w:rFonts w:hint="eastAsia"/>
        </w:rPr>
        <w:t xml:space="preserve">10 </w:t>
      </w:r>
      <w:r>
        <w:rPr>
          <w:rFonts w:hint="eastAsia"/>
        </w:rPr>
        <w:t>项材料中第</w:t>
      </w:r>
      <w:r>
        <w:rPr>
          <w:rFonts w:hint="eastAsia"/>
        </w:rPr>
        <w:t xml:space="preserve">10 </w:t>
      </w:r>
      <w:r>
        <w:rPr>
          <w:rFonts w:hint="eastAsia"/>
        </w:rPr>
        <w:t>项——环评</w:t>
      </w:r>
      <w:r>
        <w:rPr>
          <w:rFonts w:hint="eastAsia"/>
        </w:rPr>
        <w:t xml:space="preserve"> </w:t>
      </w:r>
      <w:r>
        <w:rPr>
          <w:rFonts w:hint="eastAsia"/>
        </w:rPr>
        <w:t>报告或意见。环</w:t>
      </w:r>
      <w:proofErr w:type="gramStart"/>
      <w:r>
        <w:rPr>
          <w:rFonts w:hint="eastAsia"/>
        </w:rPr>
        <w:t>评报告</w:t>
      </w:r>
      <w:proofErr w:type="gramEnd"/>
      <w:r>
        <w:rPr>
          <w:rFonts w:hint="eastAsia"/>
        </w:rPr>
        <w:t>须由环</w:t>
      </w:r>
      <w:proofErr w:type="gramStart"/>
      <w:r>
        <w:rPr>
          <w:rFonts w:hint="eastAsia"/>
        </w:rPr>
        <w:t>评公司</w:t>
      </w:r>
      <w:proofErr w:type="gramEnd"/>
      <w:r>
        <w:rPr>
          <w:rFonts w:hint="eastAsia"/>
        </w:rPr>
        <w:t>出具报告</w:t>
      </w:r>
      <w:r>
        <w:rPr>
          <w:rFonts w:hint="eastAsia"/>
        </w:rPr>
        <w:t>(</w:t>
      </w:r>
      <w:r>
        <w:rPr>
          <w:rFonts w:hint="eastAsia"/>
        </w:rPr>
        <w:t>编制时间约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10 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，环</w:t>
      </w:r>
      <w:proofErr w:type="gramStart"/>
      <w:r>
        <w:rPr>
          <w:rFonts w:hint="eastAsia"/>
        </w:rPr>
        <w:t>评意见</w:t>
      </w:r>
      <w:proofErr w:type="gramEnd"/>
      <w:r>
        <w:rPr>
          <w:rFonts w:hint="eastAsia"/>
        </w:rPr>
        <w:t>由环保局出具相关意见</w:t>
      </w:r>
      <w:r>
        <w:rPr>
          <w:rFonts w:hint="eastAsia"/>
        </w:rPr>
        <w:t>(</w:t>
      </w:r>
      <w:r>
        <w:rPr>
          <w:rFonts w:hint="eastAsia"/>
        </w:rPr>
        <w:t>约为</w:t>
      </w:r>
      <w:r>
        <w:rPr>
          <w:rFonts w:hint="eastAsia"/>
        </w:rPr>
        <w:t xml:space="preserve">3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工作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在国土局办理采矿权所需</w:t>
      </w:r>
      <w:r>
        <w:rPr>
          <w:rFonts w:hint="eastAsia"/>
        </w:rPr>
        <w:t xml:space="preserve">10 </w:t>
      </w:r>
      <w:r>
        <w:rPr>
          <w:rFonts w:hint="eastAsia"/>
        </w:rPr>
        <w:t>项材料中第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7 </w:t>
      </w:r>
      <w:r>
        <w:rPr>
          <w:rFonts w:hint="eastAsia"/>
        </w:rPr>
        <w:t>项，须在</w:t>
      </w:r>
      <w:r>
        <w:rPr>
          <w:rFonts w:hint="eastAsia"/>
        </w:rPr>
        <w:t xml:space="preserve"> </w:t>
      </w:r>
      <w:r>
        <w:rPr>
          <w:rFonts w:hint="eastAsia"/>
        </w:rPr>
        <w:t>我县工商局设立有采矿经营范围的公司。办理公司流程为，</w:t>
      </w:r>
      <w:r>
        <w:rPr>
          <w:rFonts w:hint="eastAsia"/>
        </w:rPr>
        <w:t xml:space="preserve"> </w:t>
      </w:r>
      <w:r>
        <w:rPr>
          <w:rFonts w:hint="eastAsia"/>
        </w:rPr>
        <w:t>核名，携带</w:t>
      </w:r>
      <w:proofErr w:type="gramStart"/>
      <w:r>
        <w:rPr>
          <w:rFonts w:hint="eastAsia"/>
        </w:rPr>
        <w:t>核命文件</w:t>
      </w:r>
      <w:proofErr w:type="gramEnd"/>
      <w:r>
        <w:rPr>
          <w:rFonts w:hint="eastAsia"/>
        </w:rPr>
        <w:t>去国土出具相关手续，出具《安全生产</w:t>
      </w:r>
      <w:r>
        <w:rPr>
          <w:rFonts w:hint="eastAsia"/>
        </w:rPr>
        <w:t xml:space="preserve"> </w:t>
      </w:r>
      <w:r>
        <w:rPr>
          <w:rFonts w:hint="eastAsia"/>
        </w:rPr>
        <w:t>许可证》《环境影响评估报告》及其它常规注册公司手续。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三、仅采石场设备投资一项即达</w:t>
      </w:r>
      <w:r>
        <w:rPr>
          <w:rFonts w:hint="eastAsia"/>
        </w:rPr>
        <w:t>120-140</w:t>
      </w:r>
      <w:r>
        <w:rPr>
          <w:rFonts w:hint="eastAsia"/>
        </w:rPr>
        <w:t>万，加上其他琐碎项目和各种其他开采石场手续办理花销，总计投资将超过</w:t>
      </w:r>
      <w:r>
        <w:rPr>
          <w:rFonts w:hint="eastAsia"/>
        </w:rPr>
        <w:t>200</w:t>
      </w:r>
      <w:r>
        <w:rPr>
          <w:rFonts w:hint="eastAsia"/>
        </w:rPr>
        <w:t>万。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四、常见问题。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建一条规模较大的采石场，需要占用农用耕地和水田，需要办理农用土地转用审批手续吗</w:t>
      </w:r>
      <w:r>
        <w:rPr>
          <w:rFonts w:hint="eastAsia"/>
        </w:rPr>
        <w:t>?</w:t>
      </w:r>
      <w:r>
        <w:rPr>
          <w:rFonts w:hint="eastAsia"/>
        </w:rPr>
        <w:t>由哪一级政府进行审批</w:t>
      </w:r>
      <w:r>
        <w:rPr>
          <w:rFonts w:hint="eastAsia"/>
        </w:rPr>
        <w:t>?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采石场石料是提供给高速公里建设项目，有什么政府照顾吗</w:t>
      </w:r>
      <w:r>
        <w:rPr>
          <w:rFonts w:hint="eastAsia"/>
        </w:rPr>
        <w:t>?</w:t>
      </w:r>
      <w:r>
        <w:rPr>
          <w:rFonts w:hint="eastAsia"/>
        </w:rPr>
        <w:t>如不用办理农用地转用审批，不需要想交纳耕地占用税费和建设用地有偿使用费。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回复：采石场属于建设用地，占用耕地需要办理农用地和土地征收手续。土地管理法规定，征收基本农田、基本农田以外的耕地超过</w:t>
      </w:r>
      <w:r>
        <w:rPr>
          <w:rFonts w:hint="eastAsia"/>
        </w:rPr>
        <w:t>35</w:t>
      </w:r>
      <w:r>
        <w:rPr>
          <w:rFonts w:hint="eastAsia"/>
        </w:rPr>
        <w:t>公顷的，其他土地超过</w:t>
      </w:r>
      <w:r>
        <w:rPr>
          <w:rFonts w:hint="eastAsia"/>
        </w:rPr>
        <w:t>70</w:t>
      </w:r>
      <w:r>
        <w:rPr>
          <w:rFonts w:hint="eastAsia"/>
        </w:rPr>
        <w:t>公顷的，由国务院批</w:t>
      </w:r>
      <w:r>
        <w:rPr>
          <w:rFonts w:hint="eastAsia"/>
        </w:rPr>
        <w:lastRenderedPageBreak/>
        <w:t>转，其余由省自治区直辖市人民政府批准。对于违反土地管理法规定，擅自在耕地上建房挖砂采石采矿取土等，破碎种植条件的，或者因开发土地造成土地荒漠化盐渍化的，由县级及以上人民政府土地行政主管部门责令限期改正或者治理，可以并处罚款构成犯罪的，一发追究刑事责任。采石场生产的石料碎石提供给高速公路建设项目使用，在办理农用地转用和土地征收过程中，并没有什么的照顾政策，须按规定缴纳耕地占用税费和新增建设用地有偿使用费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露天采石场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五、采石场管理制度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·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安全生产人人有责，生产安全，安全生产。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·</w:t>
      </w:r>
      <w:r>
        <w:rPr>
          <w:rFonts w:hint="eastAsia"/>
        </w:rPr>
        <w:t>2</w:t>
      </w:r>
      <w:r>
        <w:rPr>
          <w:rFonts w:hint="eastAsia"/>
        </w:rPr>
        <w:t>、各级领导在所属职责范围内，是安全责任人。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·</w:t>
      </w:r>
      <w:r>
        <w:rPr>
          <w:rFonts w:hint="eastAsia"/>
        </w:rPr>
        <w:t>3</w:t>
      </w:r>
      <w:r>
        <w:rPr>
          <w:rFonts w:hint="eastAsia"/>
        </w:rPr>
        <w:t>、定期进行安全大检查，要求做到群管、群防、群查、群治的安全工作方针，无安全事故。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·</w:t>
      </w:r>
      <w:r>
        <w:rPr>
          <w:rFonts w:hint="eastAsia"/>
        </w:rPr>
        <w:t>4</w:t>
      </w:r>
      <w:r>
        <w:rPr>
          <w:rFonts w:hint="eastAsia"/>
        </w:rPr>
        <w:t>、新工人进厂坚持进行安全知识教育，考核合格者方可上岗。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·</w:t>
      </w:r>
      <w:r>
        <w:rPr>
          <w:rFonts w:hint="eastAsia"/>
        </w:rPr>
        <w:t>5</w:t>
      </w:r>
      <w:r>
        <w:rPr>
          <w:rFonts w:hint="eastAsia"/>
        </w:rPr>
        <w:t>、公司生产区域及仓库</w:t>
      </w:r>
      <w:proofErr w:type="gramStart"/>
      <w:r>
        <w:rPr>
          <w:rFonts w:hint="eastAsia"/>
        </w:rPr>
        <w:t>各处要</w:t>
      </w:r>
      <w:proofErr w:type="gramEnd"/>
      <w:r>
        <w:rPr>
          <w:rFonts w:hint="eastAsia"/>
        </w:rPr>
        <w:t>配备必要的消防器材，并妥善保管。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六、事故发生后“三不放过”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·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事故原因不清不放过</w:t>
      </w:r>
      <w:r>
        <w:rPr>
          <w:rFonts w:hint="eastAsia"/>
        </w:rPr>
        <w:t>;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·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事故者及广大职工不受教育不放过</w:t>
      </w:r>
      <w:r>
        <w:rPr>
          <w:rFonts w:hint="eastAsia"/>
        </w:rPr>
        <w:t>;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·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没有防范措施不放过。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七、安全和</w:t>
      </w:r>
      <w:proofErr w:type="gramStart"/>
      <w:r>
        <w:rPr>
          <w:rFonts w:hint="eastAsia"/>
        </w:rPr>
        <w:t>产管理</w:t>
      </w:r>
      <w:proofErr w:type="gramEnd"/>
      <w:r>
        <w:rPr>
          <w:rFonts w:hint="eastAsia"/>
        </w:rPr>
        <w:t>制度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·</w:t>
      </w:r>
      <w:r>
        <w:rPr>
          <w:rFonts w:hint="eastAsia"/>
        </w:rPr>
        <w:t>1</w:t>
      </w:r>
      <w:r>
        <w:rPr>
          <w:rFonts w:hint="eastAsia"/>
        </w:rPr>
        <w:t>、厂部成立安全生产领导小组，厂长任组长，对全公司安全生产负责。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·</w:t>
      </w:r>
      <w:r>
        <w:rPr>
          <w:rFonts w:hint="eastAsia"/>
        </w:rPr>
        <w:t>2</w:t>
      </w:r>
      <w:r>
        <w:rPr>
          <w:rFonts w:hint="eastAsia"/>
        </w:rPr>
        <w:t>、安全生产教育要定期对全公司职工进行安全生产基本知识、基本教育，人人树立安全的思想。</w:t>
      </w:r>
    </w:p>
    <w:p w:rsidR="00B446BC" w:rsidRDefault="00B446BC" w:rsidP="00B446BC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·</w:t>
      </w:r>
      <w:r>
        <w:rPr>
          <w:rFonts w:hint="eastAsia"/>
        </w:rPr>
        <w:t>3</w:t>
      </w:r>
      <w:r>
        <w:rPr>
          <w:rFonts w:hint="eastAsia"/>
        </w:rPr>
        <w:t>、安全用电，电器设备要加防护罩，线路和开关要经常检查，杜绝各类事故发生。</w:t>
      </w:r>
    </w:p>
    <w:p w:rsidR="00192239" w:rsidRDefault="00B446BC" w:rsidP="00B446BC">
      <w:r>
        <w:rPr>
          <w:rFonts w:hint="eastAsia"/>
        </w:rPr>
        <w:t>7</w:t>
      </w:r>
      <w:r>
        <w:rPr>
          <w:rFonts w:hint="eastAsia"/>
        </w:rPr>
        <w:t>·</w:t>
      </w:r>
      <w:r>
        <w:rPr>
          <w:rFonts w:hint="eastAsia"/>
        </w:rPr>
        <w:t>4</w:t>
      </w:r>
      <w:r>
        <w:rPr>
          <w:rFonts w:hint="eastAsia"/>
        </w:rPr>
        <w:t>、安全生产目标，全部无火灾，无重大事故，无伤亡事故</w:t>
      </w:r>
    </w:p>
    <w:sectPr w:rsidR="00192239" w:rsidSect="00192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19D" w:rsidRDefault="00C8319D" w:rsidP="00B446BC">
      <w:r>
        <w:separator/>
      </w:r>
    </w:p>
  </w:endnote>
  <w:endnote w:type="continuationSeparator" w:id="0">
    <w:p w:rsidR="00C8319D" w:rsidRDefault="00C8319D" w:rsidP="00B44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19D" w:rsidRDefault="00C8319D" w:rsidP="00B446BC">
      <w:r>
        <w:separator/>
      </w:r>
    </w:p>
  </w:footnote>
  <w:footnote w:type="continuationSeparator" w:id="0">
    <w:p w:rsidR="00C8319D" w:rsidRDefault="00C8319D" w:rsidP="00B44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6BC"/>
    <w:rsid w:val="00192239"/>
    <w:rsid w:val="00B446BC"/>
    <w:rsid w:val="00C8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6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6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>微软中国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2019-02-15T09:04:00Z</dcterms:created>
  <dcterms:modified xsi:type="dcterms:W3CDTF">2019-02-15T09:05:00Z</dcterms:modified>
</cp:coreProperties>
</file>